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7A614" w14:textId="58A34B3F" w:rsidR="7D73A4C0" w:rsidRDefault="7D73A4C0" w:rsidP="7D73A4C0">
      <w:pPr>
        <w:rPr>
          <w:rFonts w:ascii="Arial" w:hAnsi="Arial" w:cs="Arial"/>
          <w:b/>
          <w:bCs/>
          <w:color w:val="0070C0"/>
          <w:sz w:val="28"/>
          <w:szCs w:val="28"/>
          <w:lang w:val="en-US"/>
        </w:rPr>
      </w:pPr>
    </w:p>
    <w:p w14:paraId="1C1A0733" w14:textId="6BABE96A" w:rsidR="00C8472D" w:rsidRPr="00893069" w:rsidRDefault="00F553FE" w:rsidP="00893069">
      <w:pPr>
        <w:rPr>
          <w:rFonts w:ascii="Arial" w:hAnsi="Arial" w:cs="Arial"/>
          <w:b/>
          <w:bCs/>
          <w:color w:val="4472C4" w:themeColor="accent1"/>
          <w:sz w:val="28"/>
          <w:szCs w:val="24"/>
          <w:lang w:val="en-US"/>
        </w:rPr>
      </w:pPr>
      <w:r w:rsidRPr="00893069">
        <w:rPr>
          <w:rFonts w:ascii="Arial" w:hAnsi="Arial" w:cs="Arial"/>
          <w:b/>
          <w:bCs/>
          <w:color w:val="4472C4" w:themeColor="accent1"/>
          <w:sz w:val="28"/>
          <w:szCs w:val="24"/>
          <w:lang w:val="en-US"/>
        </w:rPr>
        <w:t>Launch</w:t>
      </w:r>
      <w:r w:rsidR="00893069" w:rsidRPr="00893069">
        <w:rPr>
          <w:rFonts w:ascii="Arial" w:hAnsi="Arial" w:cs="Arial"/>
          <w:b/>
          <w:bCs/>
          <w:color w:val="4472C4" w:themeColor="accent1"/>
          <w:sz w:val="28"/>
          <w:szCs w:val="24"/>
          <w:lang w:val="en-US"/>
        </w:rPr>
        <w:t>ing</w:t>
      </w:r>
      <w:r w:rsidRPr="00893069">
        <w:rPr>
          <w:rFonts w:ascii="Arial" w:hAnsi="Arial" w:cs="Arial"/>
          <w:b/>
          <w:bCs/>
          <w:color w:val="4472C4" w:themeColor="accent1"/>
          <w:sz w:val="28"/>
          <w:szCs w:val="24"/>
          <w:lang w:val="en-US"/>
        </w:rPr>
        <w:t xml:space="preserve"> HNY</w:t>
      </w:r>
      <w:r w:rsidR="00893069" w:rsidRPr="00893069">
        <w:rPr>
          <w:rFonts w:ascii="Arial" w:hAnsi="Arial" w:cs="Arial"/>
          <w:b/>
          <w:bCs/>
          <w:color w:val="4472C4" w:themeColor="accent1"/>
          <w:sz w:val="28"/>
          <w:szCs w:val="24"/>
          <w:lang w:val="en-US"/>
        </w:rPr>
        <w:t>’s</w:t>
      </w:r>
      <w:r w:rsidRPr="00893069">
        <w:rPr>
          <w:rFonts w:ascii="Arial" w:hAnsi="Arial" w:cs="Arial"/>
          <w:b/>
          <w:bCs/>
          <w:color w:val="4472C4" w:themeColor="accent1"/>
          <w:sz w:val="28"/>
          <w:szCs w:val="24"/>
          <w:lang w:val="en-US"/>
        </w:rPr>
        <w:t xml:space="preserve"> </w:t>
      </w:r>
      <w:r w:rsidR="00893069" w:rsidRPr="00893069">
        <w:rPr>
          <w:rFonts w:ascii="Arial" w:hAnsi="Arial" w:cs="Arial"/>
          <w:b/>
          <w:bCs/>
          <w:color w:val="4472C4" w:themeColor="accent1"/>
          <w:sz w:val="28"/>
          <w:szCs w:val="24"/>
          <w:lang w:val="en-US"/>
        </w:rPr>
        <w:t xml:space="preserve">Whole System Reward and Recognition </w:t>
      </w:r>
      <w:proofErr w:type="spellStart"/>
      <w:r w:rsidR="00893069" w:rsidRPr="00893069">
        <w:rPr>
          <w:rFonts w:ascii="Arial" w:hAnsi="Arial" w:cs="Arial"/>
          <w:b/>
          <w:bCs/>
          <w:color w:val="4472C4" w:themeColor="accent1"/>
          <w:sz w:val="28"/>
          <w:szCs w:val="24"/>
          <w:lang w:val="en-US"/>
        </w:rPr>
        <w:t>programme</w:t>
      </w:r>
      <w:proofErr w:type="spellEnd"/>
    </w:p>
    <w:p w14:paraId="1AC0C602" w14:textId="77777777" w:rsidR="009F6619" w:rsidRPr="00893069" w:rsidRDefault="009F6619" w:rsidP="00C93A8E">
      <w:pPr>
        <w:jc w:val="both"/>
        <w:rPr>
          <w:rFonts w:ascii="Arial" w:hAnsi="Arial" w:cs="Arial"/>
          <w:color w:val="FF0000"/>
          <w:lang w:val="en-US"/>
        </w:rPr>
      </w:pPr>
    </w:p>
    <w:p w14:paraId="63DD5E22" w14:textId="0DD15731" w:rsidR="000E060C" w:rsidRDefault="00F553FE" w:rsidP="00E512A6">
      <w:pPr>
        <w:jc w:val="both"/>
        <w:rPr>
          <w:rFonts w:ascii="Arial" w:hAnsi="Arial" w:cs="Arial"/>
          <w:color w:val="000000" w:themeColor="text1"/>
        </w:rPr>
      </w:pPr>
      <w:r w:rsidRPr="00893069">
        <w:rPr>
          <w:rFonts w:ascii="Arial" w:hAnsi="Arial" w:cs="Arial"/>
          <w:lang w:val="en-US"/>
        </w:rPr>
        <w:t>Through Humber and North Yorkshire</w:t>
      </w:r>
      <w:r w:rsidR="009F6619" w:rsidRPr="00893069">
        <w:rPr>
          <w:rFonts w:ascii="Arial" w:hAnsi="Arial" w:cs="Arial"/>
          <w:lang w:val="en-US"/>
        </w:rPr>
        <w:t>’</w:t>
      </w:r>
      <w:r w:rsidRPr="00893069">
        <w:rPr>
          <w:rFonts w:ascii="Arial" w:hAnsi="Arial" w:cs="Arial"/>
          <w:lang w:val="en-US"/>
        </w:rPr>
        <w:t>s</w:t>
      </w:r>
      <w:r w:rsidR="00452956" w:rsidRPr="00893069">
        <w:rPr>
          <w:rFonts w:ascii="Arial" w:hAnsi="Arial" w:cs="Arial"/>
          <w:lang w:val="en-US"/>
        </w:rPr>
        <w:t xml:space="preserve"> 202</w:t>
      </w:r>
      <w:r w:rsidR="00893069" w:rsidRPr="00893069">
        <w:rPr>
          <w:rFonts w:ascii="Arial" w:hAnsi="Arial" w:cs="Arial"/>
          <w:lang w:val="en-US"/>
        </w:rPr>
        <w:t>4/25</w:t>
      </w:r>
      <w:r w:rsidR="00452956" w:rsidRPr="00893069">
        <w:rPr>
          <w:rFonts w:ascii="Arial" w:hAnsi="Arial" w:cs="Arial"/>
          <w:lang w:val="en-US"/>
        </w:rPr>
        <w:t xml:space="preserve"> </w:t>
      </w:r>
      <w:hyperlink r:id="rId10" w:history="1">
        <w:r w:rsidR="00452956" w:rsidRPr="00893069">
          <w:rPr>
            <w:rStyle w:val="Hyperlink"/>
            <w:rFonts w:ascii="Arial" w:hAnsi="Arial" w:cs="Arial"/>
            <w:color w:val="5B9BD5" w:themeColor="accent5"/>
            <w:lang w:val="en-US"/>
          </w:rPr>
          <w:t>HNY Breakthrough</w:t>
        </w:r>
      </w:hyperlink>
      <w:r w:rsidR="00452956" w:rsidRPr="00893069">
        <w:rPr>
          <w:rFonts w:ascii="Arial" w:hAnsi="Arial" w:cs="Arial"/>
          <w:color w:val="5B9BD5" w:themeColor="accent5"/>
          <w:lang w:val="en-US"/>
        </w:rPr>
        <w:t xml:space="preserve"> </w:t>
      </w:r>
      <w:r w:rsidR="00736214" w:rsidRPr="00893069">
        <w:rPr>
          <w:rFonts w:ascii="Arial" w:hAnsi="Arial" w:cs="Arial"/>
          <w:lang w:val="en-US"/>
        </w:rPr>
        <w:t xml:space="preserve">workforce transformation </w:t>
      </w:r>
      <w:proofErr w:type="spellStart"/>
      <w:r w:rsidR="00736214" w:rsidRPr="00893069">
        <w:rPr>
          <w:rFonts w:ascii="Arial" w:hAnsi="Arial" w:cs="Arial"/>
          <w:lang w:val="en-US"/>
        </w:rPr>
        <w:t>programme</w:t>
      </w:r>
      <w:proofErr w:type="spellEnd"/>
      <w:r w:rsidR="009F6619" w:rsidRPr="00893069">
        <w:rPr>
          <w:rFonts w:ascii="Arial" w:hAnsi="Arial" w:cs="Arial"/>
          <w:lang w:val="en-US"/>
        </w:rPr>
        <w:t>,</w:t>
      </w:r>
      <w:r w:rsidR="00452956" w:rsidRPr="00893069">
        <w:rPr>
          <w:rFonts w:ascii="Arial" w:hAnsi="Arial" w:cs="Arial"/>
          <w:lang w:val="en-US"/>
        </w:rPr>
        <w:t xml:space="preserve"> we’re delighted to announce the launch of the </w:t>
      </w:r>
      <w:r w:rsidR="00893069" w:rsidRPr="00893069">
        <w:rPr>
          <w:rFonts w:ascii="Arial" w:hAnsi="Arial" w:cs="Arial"/>
          <w:lang w:val="en-US"/>
        </w:rPr>
        <w:t xml:space="preserve">Whole System Reward and Recognition </w:t>
      </w:r>
      <w:r w:rsidR="00F87808" w:rsidRPr="000E060C">
        <w:rPr>
          <w:rFonts w:ascii="Arial" w:hAnsi="Arial" w:cs="Arial"/>
          <w:color w:val="000000" w:themeColor="text1"/>
          <w:lang w:val="en-US"/>
        </w:rPr>
        <w:t xml:space="preserve">Group. The purpose of </w:t>
      </w:r>
      <w:r w:rsidR="00F756C2" w:rsidRPr="000E060C">
        <w:rPr>
          <w:rFonts w:ascii="Arial" w:hAnsi="Arial" w:cs="Arial"/>
          <w:color w:val="000000" w:themeColor="text1"/>
          <w:lang w:val="en-US"/>
        </w:rPr>
        <w:t xml:space="preserve">the </w:t>
      </w:r>
      <w:r w:rsidR="000E060C" w:rsidRPr="000E060C">
        <w:rPr>
          <w:rFonts w:ascii="Arial" w:hAnsi="Arial" w:cs="Arial"/>
          <w:color w:val="000000" w:themeColor="text1"/>
          <w:lang w:val="en-US"/>
        </w:rPr>
        <w:t xml:space="preserve">group </w:t>
      </w:r>
      <w:r w:rsidR="00F87808" w:rsidRPr="000E060C">
        <w:rPr>
          <w:rFonts w:ascii="Arial" w:hAnsi="Arial" w:cs="Arial"/>
          <w:color w:val="000000" w:themeColor="text1"/>
          <w:lang w:val="en-US"/>
        </w:rPr>
        <w:t xml:space="preserve">is to </w:t>
      </w:r>
      <w:r w:rsidR="000E060C" w:rsidRPr="000E060C">
        <w:rPr>
          <w:rFonts w:ascii="Arial" w:hAnsi="Arial" w:cs="Arial"/>
          <w:color w:val="000000" w:themeColor="text1"/>
        </w:rPr>
        <w:t>is to identify and embed schemes which:</w:t>
      </w:r>
    </w:p>
    <w:p w14:paraId="4C9088F7" w14:textId="77777777" w:rsidR="000E060C" w:rsidRPr="000E060C" w:rsidRDefault="000E060C" w:rsidP="00E512A6">
      <w:pPr>
        <w:jc w:val="both"/>
        <w:rPr>
          <w:rFonts w:ascii="Arial" w:hAnsi="Arial" w:cs="Arial"/>
          <w:color w:val="000000" w:themeColor="text1"/>
        </w:rPr>
      </w:pPr>
    </w:p>
    <w:p w14:paraId="3E712E5F" w14:textId="77777777" w:rsidR="000E060C" w:rsidRPr="000E060C" w:rsidRDefault="000E060C" w:rsidP="00E512A6">
      <w:pPr>
        <w:pStyle w:val="ListParagraph"/>
        <w:widowControl w:val="0"/>
        <w:numPr>
          <w:ilvl w:val="0"/>
          <w:numId w:val="3"/>
        </w:numPr>
        <w:contextualSpacing w:val="0"/>
        <w:jc w:val="both"/>
        <w:rPr>
          <w:rFonts w:ascii="Arial" w:hAnsi="Arial" w:cs="Arial"/>
          <w:b/>
          <w:bCs/>
          <w:color w:val="000000" w:themeColor="text1"/>
        </w:rPr>
      </w:pPr>
      <w:r w:rsidRPr="000E060C">
        <w:rPr>
          <w:rFonts w:ascii="Arial" w:hAnsi="Arial" w:cs="Arial"/>
          <w:color w:val="000000" w:themeColor="text1"/>
        </w:rPr>
        <w:t xml:space="preserve">Recognise, celebrate and showcase the achievements of HNY Health, Care and VCSE staff, and </w:t>
      </w:r>
    </w:p>
    <w:p w14:paraId="170CBB32" w14:textId="4632FD08" w:rsidR="000E060C" w:rsidRPr="000E060C" w:rsidRDefault="000E060C" w:rsidP="00E512A6">
      <w:pPr>
        <w:pStyle w:val="ListParagraph"/>
        <w:widowControl w:val="0"/>
        <w:numPr>
          <w:ilvl w:val="0"/>
          <w:numId w:val="3"/>
        </w:numPr>
        <w:contextualSpacing w:val="0"/>
        <w:jc w:val="both"/>
        <w:rPr>
          <w:rFonts w:ascii="Arial" w:hAnsi="Arial" w:cs="Arial"/>
          <w:b/>
          <w:bCs/>
          <w:color w:val="000000" w:themeColor="text1"/>
        </w:rPr>
      </w:pPr>
      <w:r w:rsidRPr="000E060C">
        <w:rPr>
          <w:rFonts w:ascii="Arial" w:hAnsi="Arial" w:cs="Arial"/>
          <w:color w:val="000000" w:themeColor="text1"/>
        </w:rPr>
        <w:t>Rewarding staff through the provision a contemporary portfolio of non-pay staff benefits, which level-up, wherever possible, the offer to all health, care and VCSE staff.</w:t>
      </w:r>
    </w:p>
    <w:p w14:paraId="11CACF28" w14:textId="5E7627FB" w:rsidR="00452956" w:rsidRDefault="00452956" w:rsidP="00C93A8E">
      <w:pPr>
        <w:spacing w:line="276" w:lineRule="auto"/>
        <w:jc w:val="both"/>
        <w:rPr>
          <w:rFonts w:ascii="Arial" w:hAnsi="Arial" w:cs="Arial"/>
          <w:color w:val="FF0000"/>
          <w:lang w:val="en-US"/>
        </w:rPr>
      </w:pPr>
    </w:p>
    <w:p w14:paraId="54400A19" w14:textId="77777777" w:rsidR="000E060C" w:rsidRPr="00893069" w:rsidRDefault="000E060C" w:rsidP="00C93A8E">
      <w:pPr>
        <w:spacing w:line="276" w:lineRule="auto"/>
        <w:jc w:val="both"/>
        <w:rPr>
          <w:rFonts w:ascii="Arial" w:hAnsi="Arial" w:cs="Arial"/>
          <w:color w:val="FF0000"/>
          <w:lang w:val="en-US"/>
        </w:rPr>
      </w:pPr>
    </w:p>
    <w:p w14:paraId="58F6C6CC" w14:textId="4EE907A0" w:rsidR="009F6619" w:rsidRDefault="000E060C" w:rsidP="00C93A8E">
      <w:pPr>
        <w:spacing w:line="276" w:lineRule="auto"/>
        <w:jc w:val="both"/>
        <w:rPr>
          <w:rFonts w:ascii="Arial" w:hAnsi="Arial" w:cs="Arial"/>
          <w:color w:val="000000" w:themeColor="text1"/>
          <w:lang w:val="en-US"/>
        </w:rPr>
      </w:pPr>
      <w:r>
        <w:rPr>
          <w:rFonts w:ascii="Arial" w:hAnsi="Arial" w:cs="Arial"/>
          <w:b/>
          <w:bCs/>
          <w:noProof/>
          <w:color w:val="FF0000"/>
          <w:lang w:val="en-US"/>
        </w:rPr>
        <w:drawing>
          <wp:anchor distT="0" distB="0" distL="114300" distR="114300" simplePos="0" relativeHeight="251658240" behindDoc="0" locked="0" layoutInCell="1" allowOverlap="1" wp14:anchorId="15D25C18" wp14:editId="5689BF80">
            <wp:simplePos x="0" y="0"/>
            <wp:positionH relativeFrom="margin">
              <wp:align>left</wp:align>
            </wp:positionH>
            <wp:positionV relativeFrom="paragraph">
              <wp:posOffset>22225</wp:posOffset>
            </wp:positionV>
            <wp:extent cx="1196975" cy="1391920"/>
            <wp:effectExtent l="19050" t="19050" r="22225" b="17780"/>
            <wp:wrapSquare wrapText="bothSides"/>
            <wp:docPr id="2527859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674" t="8386" r="21453" b="18026"/>
                    <a:stretch/>
                  </pic:blipFill>
                  <pic:spPr bwMode="auto">
                    <a:xfrm>
                      <a:off x="0" y="0"/>
                      <a:ext cx="1204403" cy="1399983"/>
                    </a:xfrm>
                    <a:prstGeom prst="rect">
                      <a:avLst/>
                    </a:prstGeom>
                    <a:noFill/>
                    <a:ln>
                      <a:solidFill>
                        <a:schemeClr val="accent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93069" w:rsidRPr="000E060C">
        <w:rPr>
          <w:rFonts w:ascii="Arial" w:hAnsi="Arial" w:cs="Arial"/>
          <w:b/>
          <w:bCs/>
          <w:color w:val="000000" w:themeColor="text1"/>
          <w:lang w:val="en-US"/>
        </w:rPr>
        <w:t>Alex</w:t>
      </w:r>
      <w:r w:rsidRPr="000E060C">
        <w:rPr>
          <w:rFonts w:ascii="Arial" w:hAnsi="Arial" w:cs="Arial"/>
          <w:b/>
          <w:bCs/>
          <w:color w:val="000000" w:themeColor="text1"/>
          <w:lang w:val="en-US"/>
        </w:rPr>
        <w:t xml:space="preserve"> Seale</w:t>
      </w:r>
      <w:r w:rsidR="00452956" w:rsidRPr="000E060C">
        <w:rPr>
          <w:rFonts w:ascii="Arial" w:hAnsi="Arial" w:cs="Arial"/>
          <w:b/>
          <w:bCs/>
          <w:color w:val="000000" w:themeColor="text1"/>
          <w:lang w:val="en-US"/>
        </w:rPr>
        <w:t xml:space="preserve">, </w:t>
      </w:r>
      <w:r w:rsidRPr="000E060C">
        <w:rPr>
          <w:rFonts w:ascii="Arial" w:hAnsi="Arial" w:cs="Arial"/>
          <w:b/>
          <w:bCs/>
          <w:color w:val="000000" w:themeColor="text1"/>
          <w:lang w:val="en-US"/>
        </w:rPr>
        <w:t xml:space="preserve">North Lincolnshire Place Director, HNY ICB </w:t>
      </w:r>
      <w:r w:rsidR="00F87808" w:rsidRPr="000E060C">
        <w:rPr>
          <w:rFonts w:ascii="Arial" w:hAnsi="Arial" w:cs="Arial"/>
          <w:b/>
          <w:bCs/>
          <w:color w:val="000000" w:themeColor="text1"/>
          <w:lang w:val="en-US"/>
        </w:rPr>
        <w:t xml:space="preserve">and </w:t>
      </w:r>
      <w:r w:rsidRPr="000E060C">
        <w:rPr>
          <w:rFonts w:ascii="Arial" w:hAnsi="Arial" w:cs="Arial"/>
          <w:b/>
          <w:bCs/>
          <w:color w:val="000000" w:themeColor="text1"/>
          <w:lang w:val="en-US"/>
        </w:rPr>
        <w:t xml:space="preserve">SRO </w:t>
      </w:r>
      <w:r w:rsidR="0056660D" w:rsidRPr="000E060C">
        <w:rPr>
          <w:rFonts w:ascii="Arial" w:hAnsi="Arial" w:cs="Arial"/>
          <w:b/>
          <w:bCs/>
          <w:color w:val="000000" w:themeColor="text1"/>
          <w:lang w:val="en-US"/>
        </w:rPr>
        <w:t xml:space="preserve">of the </w:t>
      </w:r>
      <w:r w:rsidRPr="000E060C">
        <w:rPr>
          <w:rFonts w:ascii="Arial" w:hAnsi="Arial" w:cs="Arial"/>
          <w:b/>
          <w:bCs/>
          <w:color w:val="000000" w:themeColor="text1"/>
          <w:lang w:val="en-US"/>
        </w:rPr>
        <w:t xml:space="preserve">Whole System Reward and Recognition </w:t>
      </w:r>
      <w:proofErr w:type="spellStart"/>
      <w:r w:rsidRPr="000E060C">
        <w:rPr>
          <w:rFonts w:ascii="Arial" w:hAnsi="Arial" w:cs="Arial"/>
          <w:b/>
          <w:bCs/>
          <w:color w:val="000000" w:themeColor="text1"/>
          <w:lang w:val="en-US"/>
        </w:rPr>
        <w:t>programme</w:t>
      </w:r>
      <w:proofErr w:type="spellEnd"/>
      <w:r w:rsidR="00F553FE" w:rsidRPr="000E060C">
        <w:rPr>
          <w:rFonts w:ascii="Arial" w:hAnsi="Arial" w:cs="Arial"/>
          <w:b/>
          <w:bCs/>
          <w:color w:val="000000" w:themeColor="text1"/>
          <w:lang w:val="en-US"/>
        </w:rPr>
        <w:t>,</w:t>
      </w:r>
      <w:r w:rsidR="0056660D" w:rsidRPr="000E060C">
        <w:rPr>
          <w:rFonts w:ascii="Arial" w:hAnsi="Arial" w:cs="Arial"/>
          <w:b/>
          <w:bCs/>
          <w:color w:val="000000" w:themeColor="text1"/>
          <w:lang w:val="en-US"/>
        </w:rPr>
        <w:t xml:space="preserve"> </w:t>
      </w:r>
      <w:r w:rsidR="00452956" w:rsidRPr="000E060C">
        <w:rPr>
          <w:rFonts w:ascii="Arial" w:hAnsi="Arial" w:cs="Arial"/>
          <w:b/>
          <w:bCs/>
          <w:color w:val="000000" w:themeColor="text1"/>
          <w:lang w:val="en-US"/>
        </w:rPr>
        <w:t>said</w:t>
      </w:r>
      <w:r w:rsidR="009F6619" w:rsidRPr="000E060C">
        <w:rPr>
          <w:rFonts w:ascii="Arial" w:hAnsi="Arial" w:cs="Arial"/>
          <w:b/>
          <w:bCs/>
          <w:color w:val="000000" w:themeColor="text1"/>
          <w:lang w:val="en-US"/>
        </w:rPr>
        <w:t>:</w:t>
      </w:r>
      <w:r w:rsidR="00452956" w:rsidRPr="000E060C">
        <w:rPr>
          <w:rFonts w:ascii="Arial" w:hAnsi="Arial" w:cs="Arial"/>
          <w:color w:val="000000" w:themeColor="text1"/>
          <w:lang w:val="en-US"/>
        </w:rPr>
        <w:t xml:space="preserve"> </w:t>
      </w:r>
    </w:p>
    <w:p w14:paraId="4BB6C76B" w14:textId="77777777" w:rsidR="000E060C" w:rsidRPr="000E060C" w:rsidRDefault="000E060C" w:rsidP="00C93A8E">
      <w:pPr>
        <w:spacing w:line="276" w:lineRule="auto"/>
        <w:jc w:val="both"/>
        <w:rPr>
          <w:rFonts w:ascii="Arial" w:hAnsi="Arial" w:cs="Arial"/>
          <w:b/>
          <w:bCs/>
          <w:color w:val="000000" w:themeColor="text1"/>
          <w:lang w:val="en-US"/>
        </w:rPr>
      </w:pPr>
    </w:p>
    <w:p w14:paraId="6A5F39B3" w14:textId="5CEE5094" w:rsidR="00F06154" w:rsidRPr="00E512A6" w:rsidRDefault="009F6619" w:rsidP="00E512A6">
      <w:pPr>
        <w:spacing w:line="276" w:lineRule="auto"/>
        <w:jc w:val="both"/>
        <w:rPr>
          <w:rFonts w:ascii="Arial" w:hAnsi="Arial" w:cs="Arial"/>
          <w:i/>
          <w:iCs/>
          <w:color w:val="000000" w:themeColor="text1"/>
          <w:lang w:val="en-US"/>
        </w:rPr>
      </w:pPr>
      <w:r w:rsidRPr="00E512A6">
        <w:rPr>
          <w:rFonts w:ascii="Arial" w:hAnsi="Arial" w:cs="Arial"/>
          <w:i/>
          <w:iCs/>
          <w:color w:val="000000" w:themeColor="text1"/>
          <w:lang w:val="en-US"/>
        </w:rPr>
        <w:t>“</w:t>
      </w:r>
      <w:r w:rsidR="00F06154" w:rsidRPr="00E512A6">
        <w:rPr>
          <w:rFonts w:ascii="Arial" w:hAnsi="Arial" w:cs="Arial"/>
          <w:i/>
          <w:iCs/>
          <w:color w:val="000000" w:themeColor="text1"/>
          <w:lang w:val="en-US"/>
        </w:rPr>
        <w:t xml:space="preserve">Offering a sincere thank you for a job really done is the very least we can do to </w:t>
      </w:r>
      <w:r w:rsidR="00E512A6" w:rsidRPr="00E512A6">
        <w:rPr>
          <w:rFonts w:ascii="Arial" w:hAnsi="Arial" w:cs="Arial"/>
          <w:i/>
          <w:iCs/>
          <w:color w:val="000000" w:themeColor="text1"/>
          <w:lang w:val="en-US"/>
        </w:rPr>
        <w:t>all</w:t>
      </w:r>
      <w:r w:rsidR="00F06154" w:rsidRPr="00E512A6">
        <w:rPr>
          <w:rFonts w:ascii="Arial" w:hAnsi="Arial" w:cs="Arial"/>
          <w:i/>
          <w:iCs/>
          <w:color w:val="000000" w:themeColor="text1"/>
          <w:lang w:val="en-US"/>
        </w:rPr>
        <w:t xml:space="preserve"> our </w:t>
      </w:r>
      <w:r w:rsidR="00E512A6" w:rsidRPr="00E512A6">
        <w:rPr>
          <w:rFonts w:ascii="Arial" w:hAnsi="Arial" w:cs="Arial"/>
          <w:i/>
          <w:iCs/>
          <w:color w:val="000000" w:themeColor="text1"/>
          <w:lang w:val="en-US"/>
        </w:rPr>
        <w:t>hard-working</w:t>
      </w:r>
      <w:r w:rsidR="00F06154" w:rsidRPr="00E512A6">
        <w:rPr>
          <w:rFonts w:ascii="Arial" w:hAnsi="Arial" w:cs="Arial"/>
          <w:i/>
          <w:iCs/>
          <w:color w:val="000000" w:themeColor="text1"/>
          <w:lang w:val="en-US"/>
        </w:rPr>
        <w:t xml:space="preserve"> staff. In many ways this is exactly what this work is all about. It’s a way to say thank you, to give a pat on the back and genuinely let our staff and teams know that we understand how hard it is at present and how much we appreciate </w:t>
      </w:r>
      <w:r w:rsidR="00E512A6" w:rsidRPr="00E512A6">
        <w:rPr>
          <w:rFonts w:ascii="Arial" w:hAnsi="Arial" w:cs="Arial"/>
          <w:i/>
          <w:iCs/>
          <w:color w:val="000000" w:themeColor="text1"/>
          <w:lang w:val="en-US"/>
        </w:rPr>
        <w:t>everything</w:t>
      </w:r>
      <w:r w:rsidR="00F06154" w:rsidRPr="00E512A6">
        <w:rPr>
          <w:rFonts w:ascii="Arial" w:hAnsi="Arial" w:cs="Arial"/>
          <w:i/>
          <w:iCs/>
          <w:color w:val="000000" w:themeColor="text1"/>
          <w:lang w:val="en-US"/>
        </w:rPr>
        <w:t xml:space="preserve"> they do. This can be </w:t>
      </w:r>
      <w:proofErr w:type="gramStart"/>
      <w:r w:rsidR="00F06154" w:rsidRPr="00E512A6">
        <w:rPr>
          <w:rFonts w:ascii="Arial" w:hAnsi="Arial" w:cs="Arial"/>
          <w:i/>
          <w:iCs/>
          <w:color w:val="000000" w:themeColor="text1"/>
          <w:lang w:val="en-US"/>
        </w:rPr>
        <w:t>done</w:t>
      </w:r>
      <w:proofErr w:type="gramEnd"/>
      <w:r w:rsidR="00F06154" w:rsidRPr="00E512A6">
        <w:rPr>
          <w:rFonts w:ascii="Arial" w:hAnsi="Arial" w:cs="Arial"/>
          <w:i/>
          <w:iCs/>
          <w:color w:val="000000" w:themeColor="text1"/>
          <w:lang w:val="en-US"/>
        </w:rPr>
        <w:t xml:space="preserve"> </w:t>
      </w:r>
      <w:r w:rsidR="00E512A6" w:rsidRPr="00E512A6">
        <w:rPr>
          <w:rFonts w:ascii="Arial" w:hAnsi="Arial" w:cs="Arial"/>
          <w:i/>
          <w:iCs/>
          <w:color w:val="000000" w:themeColor="text1"/>
          <w:lang w:val="en-US"/>
        </w:rPr>
        <w:t>many ways</w:t>
      </w:r>
      <w:r w:rsidR="00F06154" w:rsidRPr="00E512A6">
        <w:rPr>
          <w:rFonts w:ascii="Arial" w:hAnsi="Arial" w:cs="Arial"/>
          <w:i/>
          <w:iCs/>
          <w:color w:val="000000" w:themeColor="text1"/>
          <w:lang w:val="en-US"/>
        </w:rPr>
        <w:t xml:space="preserve"> from a </w:t>
      </w:r>
      <w:r w:rsidR="00E512A6" w:rsidRPr="00E512A6">
        <w:rPr>
          <w:rFonts w:ascii="Arial" w:hAnsi="Arial" w:cs="Arial"/>
          <w:i/>
          <w:iCs/>
          <w:color w:val="000000" w:themeColor="text1"/>
          <w:lang w:val="en-US"/>
        </w:rPr>
        <w:t>well-placed</w:t>
      </w:r>
      <w:r w:rsidR="00F06154" w:rsidRPr="00E512A6">
        <w:rPr>
          <w:rFonts w:ascii="Arial" w:hAnsi="Arial" w:cs="Arial"/>
          <w:i/>
          <w:iCs/>
          <w:color w:val="000000" w:themeColor="text1"/>
          <w:lang w:val="en-US"/>
        </w:rPr>
        <w:t xml:space="preserve"> </w:t>
      </w:r>
      <w:r w:rsidR="00E512A6" w:rsidRPr="00E512A6">
        <w:rPr>
          <w:rFonts w:ascii="Arial" w:hAnsi="Arial" w:cs="Arial"/>
          <w:i/>
          <w:iCs/>
          <w:color w:val="000000" w:themeColor="text1"/>
          <w:lang w:val="en-US"/>
        </w:rPr>
        <w:t>thank</w:t>
      </w:r>
      <w:r w:rsidR="00F06154" w:rsidRPr="00E512A6">
        <w:rPr>
          <w:rFonts w:ascii="Arial" w:hAnsi="Arial" w:cs="Arial"/>
          <w:i/>
          <w:iCs/>
          <w:color w:val="000000" w:themeColor="text1"/>
          <w:lang w:val="en-US"/>
        </w:rPr>
        <w:t xml:space="preserve"> you at the end of a hard shift through to the glitzy staff award </w:t>
      </w:r>
      <w:r w:rsidR="00E512A6" w:rsidRPr="00E512A6">
        <w:rPr>
          <w:rFonts w:ascii="Arial" w:hAnsi="Arial" w:cs="Arial"/>
          <w:i/>
          <w:iCs/>
          <w:color w:val="000000" w:themeColor="text1"/>
          <w:lang w:val="en-US"/>
        </w:rPr>
        <w:t>ceremonies</w:t>
      </w:r>
      <w:r w:rsidR="00F06154" w:rsidRPr="00E512A6">
        <w:rPr>
          <w:rFonts w:ascii="Arial" w:hAnsi="Arial" w:cs="Arial"/>
          <w:i/>
          <w:iCs/>
          <w:color w:val="000000" w:themeColor="text1"/>
          <w:lang w:val="en-US"/>
        </w:rPr>
        <w:t xml:space="preserve">. </w:t>
      </w:r>
    </w:p>
    <w:p w14:paraId="398D1E8E" w14:textId="77777777" w:rsidR="00F06154" w:rsidRPr="00E512A6" w:rsidRDefault="00F06154" w:rsidP="00E512A6">
      <w:pPr>
        <w:spacing w:line="276" w:lineRule="auto"/>
        <w:jc w:val="both"/>
        <w:rPr>
          <w:rFonts w:ascii="Arial" w:hAnsi="Arial" w:cs="Arial"/>
          <w:i/>
          <w:iCs/>
          <w:color w:val="000000" w:themeColor="text1"/>
          <w:lang w:val="en-US"/>
        </w:rPr>
      </w:pPr>
    </w:p>
    <w:p w14:paraId="0DAD6174" w14:textId="03A72B54" w:rsidR="00452956" w:rsidRPr="00E512A6" w:rsidRDefault="00F06154" w:rsidP="00E512A6">
      <w:pPr>
        <w:spacing w:line="276" w:lineRule="auto"/>
        <w:jc w:val="both"/>
        <w:rPr>
          <w:rFonts w:ascii="Arial" w:hAnsi="Arial" w:cs="Arial"/>
          <w:i/>
          <w:iCs/>
          <w:color w:val="000000" w:themeColor="text1"/>
          <w:lang w:val="en-US"/>
        </w:rPr>
      </w:pPr>
      <w:r w:rsidRPr="00E512A6">
        <w:rPr>
          <w:rFonts w:ascii="Arial" w:hAnsi="Arial" w:cs="Arial"/>
          <w:i/>
          <w:iCs/>
          <w:color w:val="000000" w:themeColor="text1"/>
          <w:lang w:val="en-US"/>
        </w:rPr>
        <w:t xml:space="preserve">As well as this we want to offer all staff </w:t>
      </w:r>
      <w:r w:rsidR="00D455C3">
        <w:rPr>
          <w:rFonts w:ascii="Arial" w:hAnsi="Arial" w:cs="Arial"/>
          <w:i/>
          <w:iCs/>
          <w:color w:val="000000" w:themeColor="text1"/>
          <w:lang w:val="en-US"/>
        </w:rPr>
        <w:t xml:space="preserve">the very </w:t>
      </w:r>
      <w:r w:rsidRPr="00E512A6">
        <w:rPr>
          <w:rFonts w:ascii="Arial" w:hAnsi="Arial" w:cs="Arial"/>
          <w:i/>
          <w:iCs/>
          <w:color w:val="000000" w:themeColor="text1"/>
          <w:lang w:val="en-US"/>
        </w:rPr>
        <w:t xml:space="preserve">best staff </w:t>
      </w:r>
      <w:r w:rsidR="00E512A6" w:rsidRPr="00E512A6">
        <w:rPr>
          <w:rFonts w:ascii="Arial" w:hAnsi="Arial" w:cs="Arial"/>
          <w:i/>
          <w:iCs/>
          <w:color w:val="000000" w:themeColor="text1"/>
          <w:lang w:val="en-US"/>
        </w:rPr>
        <w:t>benefits</w:t>
      </w:r>
      <w:r w:rsidRPr="00E512A6">
        <w:rPr>
          <w:rFonts w:ascii="Arial" w:hAnsi="Arial" w:cs="Arial"/>
          <w:i/>
          <w:iCs/>
          <w:color w:val="000000" w:themeColor="text1"/>
          <w:lang w:val="en-US"/>
        </w:rPr>
        <w:t xml:space="preserve"> we can</w:t>
      </w:r>
      <w:r w:rsidR="00E512A6" w:rsidRPr="00E512A6">
        <w:rPr>
          <w:rFonts w:ascii="Arial" w:hAnsi="Arial" w:cs="Arial"/>
          <w:i/>
          <w:iCs/>
          <w:color w:val="000000" w:themeColor="text1"/>
          <w:lang w:val="en-US"/>
        </w:rPr>
        <w:t xml:space="preserve">. </w:t>
      </w:r>
      <w:r w:rsidR="00D455C3">
        <w:rPr>
          <w:rFonts w:ascii="Arial" w:hAnsi="Arial" w:cs="Arial"/>
          <w:i/>
          <w:iCs/>
          <w:color w:val="000000" w:themeColor="text1"/>
          <w:lang w:val="en-US"/>
        </w:rPr>
        <w:t>W</w:t>
      </w:r>
      <w:r w:rsidR="00E512A6" w:rsidRPr="00E512A6">
        <w:rPr>
          <w:rFonts w:ascii="Arial" w:hAnsi="Arial" w:cs="Arial"/>
          <w:i/>
          <w:iCs/>
          <w:color w:val="000000" w:themeColor="text1"/>
          <w:lang w:val="en-US"/>
        </w:rPr>
        <w:t xml:space="preserve">e </w:t>
      </w:r>
      <w:r w:rsidR="00D455C3">
        <w:rPr>
          <w:rFonts w:ascii="Arial" w:hAnsi="Arial" w:cs="Arial"/>
          <w:i/>
          <w:iCs/>
          <w:color w:val="000000" w:themeColor="text1"/>
          <w:lang w:val="en-US"/>
        </w:rPr>
        <w:t xml:space="preserve">want to </w:t>
      </w:r>
      <w:r w:rsidRPr="00E512A6">
        <w:rPr>
          <w:rFonts w:ascii="Arial" w:hAnsi="Arial" w:cs="Arial"/>
          <w:i/>
          <w:iCs/>
          <w:color w:val="000000" w:themeColor="text1"/>
          <w:lang w:val="en-US"/>
        </w:rPr>
        <w:t>make sure that</w:t>
      </w:r>
      <w:r w:rsidR="00E512A6" w:rsidRPr="00E512A6">
        <w:rPr>
          <w:rFonts w:ascii="Arial" w:hAnsi="Arial" w:cs="Arial"/>
          <w:i/>
          <w:iCs/>
          <w:color w:val="000000" w:themeColor="text1"/>
          <w:lang w:val="en-US"/>
        </w:rPr>
        <w:t>,</w:t>
      </w:r>
      <w:r w:rsidRPr="00E512A6">
        <w:rPr>
          <w:rFonts w:ascii="Arial" w:hAnsi="Arial" w:cs="Arial"/>
          <w:i/>
          <w:iCs/>
          <w:color w:val="000000" w:themeColor="text1"/>
          <w:lang w:val="en-US"/>
        </w:rPr>
        <w:t xml:space="preserve"> </w:t>
      </w:r>
      <w:r w:rsidR="00E512A6" w:rsidRPr="00E512A6">
        <w:rPr>
          <w:rFonts w:ascii="Arial" w:hAnsi="Arial" w:cs="Arial"/>
          <w:i/>
          <w:iCs/>
          <w:color w:val="000000" w:themeColor="text1"/>
          <w:lang w:val="en-US"/>
        </w:rPr>
        <w:t xml:space="preserve">whatever you do and </w:t>
      </w:r>
      <w:r w:rsidRPr="00E512A6">
        <w:rPr>
          <w:rFonts w:ascii="Arial" w:hAnsi="Arial" w:cs="Arial"/>
          <w:i/>
          <w:iCs/>
          <w:color w:val="000000" w:themeColor="text1"/>
          <w:lang w:val="en-US"/>
        </w:rPr>
        <w:t>wherever you work</w:t>
      </w:r>
      <w:r w:rsidR="00E512A6" w:rsidRPr="00E512A6">
        <w:rPr>
          <w:rFonts w:ascii="Arial" w:hAnsi="Arial" w:cs="Arial"/>
          <w:i/>
          <w:iCs/>
          <w:color w:val="000000" w:themeColor="text1"/>
          <w:lang w:val="en-US"/>
        </w:rPr>
        <w:t>,</w:t>
      </w:r>
      <w:r w:rsidRPr="00E512A6">
        <w:rPr>
          <w:rFonts w:ascii="Arial" w:hAnsi="Arial" w:cs="Arial"/>
          <w:i/>
          <w:iCs/>
          <w:color w:val="000000" w:themeColor="text1"/>
          <w:lang w:val="en-US"/>
        </w:rPr>
        <w:t xml:space="preserve"> you have access to as many of the same benefits </w:t>
      </w:r>
      <w:proofErr w:type="gramStart"/>
      <w:r w:rsidRPr="00E512A6">
        <w:rPr>
          <w:rFonts w:ascii="Arial" w:hAnsi="Arial" w:cs="Arial"/>
          <w:i/>
          <w:iCs/>
          <w:color w:val="000000" w:themeColor="text1"/>
          <w:lang w:val="en-US"/>
        </w:rPr>
        <w:t>that</w:t>
      </w:r>
      <w:proofErr w:type="gramEnd"/>
      <w:r w:rsidRPr="00E512A6">
        <w:rPr>
          <w:rFonts w:ascii="Arial" w:hAnsi="Arial" w:cs="Arial"/>
          <w:i/>
          <w:iCs/>
          <w:color w:val="000000" w:themeColor="text1"/>
          <w:lang w:val="en-US"/>
        </w:rPr>
        <w:t xml:space="preserve"> your colleagues </w:t>
      </w:r>
      <w:r w:rsidR="00D455C3">
        <w:rPr>
          <w:rFonts w:ascii="Arial" w:hAnsi="Arial" w:cs="Arial"/>
          <w:i/>
          <w:iCs/>
          <w:color w:val="000000" w:themeColor="text1"/>
          <w:lang w:val="en-US"/>
        </w:rPr>
        <w:t xml:space="preserve">who may work in our </w:t>
      </w:r>
      <w:r w:rsidRPr="00E512A6">
        <w:rPr>
          <w:rFonts w:ascii="Arial" w:hAnsi="Arial" w:cs="Arial"/>
          <w:i/>
          <w:iCs/>
          <w:color w:val="000000" w:themeColor="text1"/>
          <w:lang w:val="en-US"/>
        </w:rPr>
        <w:t xml:space="preserve">other health and care </w:t>
      </w:r>
      <w:r w:rsidR="00D455C3">
        <w:rPr>
          <w:rFonts w:ascii="Arial" w:hAnsi="Arial" w:cs="Arial"/>
          <w:i/>
          <w:iCs/>
          <w:color w:val="000000" w:themeColor="text1"/>
          <w:lang w:val="en-US"/>
        </w:rPr>
        <w:t>providers</w:t>
      </w:r>
      <w:r w:rsidRPr="00E512A6">
        <w:rPr>
          <w:rFonts w:ascii="Arial" w:hAnsi="Arial" w:cs="Arial"/>
          <w:i/>
          <w:iCs/>
          <w:color w:val="000000" w:themeColor="text1"/>
          <w:lang w:val="en-US"/>
        </w:rPr>
        <w:t xml:space="preserve">. We want to </w:t>
      </w:r>
      <w:proofErr w:type="gramStart"/>
      <w:r w:rsidRPr="00E512A6">
        <w:rPr>
          <w:rFonts w:ascii="Arial" w:hAnsi="Arial" w:cs="Arial"/>
          <w:i/>
          <w:iCs/>
          <w:color w:val="000000" w:themeColor="text1"/>
          <w:lang w:val="en-US"/>
        </w:rPr>
        <w:t>level-up</w:t>
      </w:r>
      <w:proofErr w:type="gramEnd"/>
      <w:r w:rsidRPr="00E512A6">
        <w:rPr>
          <w:rFonts w:ascii="Arial" w:hAnsi="Arial" w:cs="Arial"/>
          <w:i/>
          <w:iCs/>
          <w:color w:val="000000" w:themeColor="text1"/>
          <w:lang w:val="en-US"/>
        </w:rPr>
        <w:t xml:space="preserve"> </w:t>
      </w:r>
      <w:r w:rsidR="00D455C3">
        <w:rPr>
          <w:rFonts w:ascii="Arial" w:hAnsi="Arial" w:cs="Arial"/>
          <w:i/>
          <w:iCs/>
          <w:color w:val="000000" w:themeColor="text1"/>
          <w:lang w:val="en-US"/>
        </w:rPr>
        <w:t xml:space="preserve">our </w:t>
      </w:r>
      <w:r w:rsidRPr="00E512A6">
        <w:rPr>
          <w:rFonts w:ascii="Arial" w:hAnsi="Arial" w:cs="Arial"/>
          <w:i/>
          <w:iCs/>
          <w:color w:val="000000" w:themeColor="text1"/>
          <w:lang w:val="en-US"/>
        </w:rPr>
        <w:t xml:space="preserve">staff benefits </w:t>
      </w:r>
      <w:r w:rsidR="00D455C3">
        <w:rPr>
          <w:rFonts w:ascii="Arial" w:hAnsi="Arial" w:cs="Arial"/>
          <w:i/>
          <w:iCs/>
          <w:color w:val="000000" w:themeColor="text1"/>
          <w:lang w:val="en-US"/>
        </w:rPr>
        <w:t xml:space="preserve">offers </w:t>
      </w:r>
      <w:r w:rsidRPr="00E512A6">
        <w:rPr>
          <w:rFonts w:ascii="Arial" w:hAnsi="Arial" w:cs="Arial"/>
          <w:i/>
          <w:iCs/>
          <w:color w:val="000000" w:themeColor="text1"/>
          <w:lang w:val="en-US"/>
        </w:rPr>
        <w:t xml:space="preserve">so we all enjoy the same </w:t>
      </w:r>
      <w:r w:rsidR="00D455C3">
        <w:rPr>
          <w:rFonts w:ascii="Arial" w:hAnsi="Arial" w:cs="Arial"/>
          <w:i/>
          <w:iCs/>
          <w:color w:val="000000" w:themeColor="text1"/>
          <w:lang w:val="en-US"/>
        </w:rPr>
        <w:t>benefits regardless of where we work</w:t>
      </w:r>
      <w:r w:rsidRPr="00E512A6">
        <w:rPr>
          <w:rFonts w:ascii="Arial" w:hAnsi="Arial" w:cs="Arial"/>
          <w:i/>
          <w:iCs/>
          <w:color w:val="000000" w:themeColor="text1"/>
          <w:lang w:val="en-US"/>
        </w:rPr>
        <w:t xml:space="preserve">. </w:t>
      </w:r>
      <w:r w:rsidR="00E512A6" w:rsidRPr="00E512A6">
        <w:rPr>
          <w:rFonts w:ascii="Arial" w:hAnsi="Arial" w:cs="Arial"/>
          <w:i/>
          <w:iCs/>
          <w:color w:val="000000" w:themeColor="text1"/>
          <w:lang w:val="en-US"/>
        </w:rPr>
        <w:t>Importantly</w:t>
      </w:r>
      <w:r w:rsidRPr="00E512A6">
        <w:rPr>
          <w:rFonts w:ascii="Arial" w:hAnsi="Arial" w:cs="Arial"/>
          <w:i/>
          <w:iCs/>
          <w:color w:val="000000" w:themeColor="text1"/>
          <w:lang w:val="en-US"/>
        </w:rPr>
        <w:t xml:space="preserve"> though</w:t>
      </w:r>
      <w:r w:rsidR="00D455C3">
        <w:rPr>
          <w:rFonts w:ascii="Arial" w:hAnsi="Arial" w:cs="Arial"/>
          <w:i/>
          <w:iCs/>
          <w:color w:val="000000" w:themeColor="text1"/>
          <w:lang w:val="en-US"/>
        </w:rPr>
        <w:t xml:space="preserve"> </w:t>
      </w:r>
      <w:r w:rsidRPr="00E512A6">
        <w:rPr>
          <w:rFonts w:ascii="Arial" w:hAnsi="Arial" w:cs="Arial"/>
          <w:i/>
          <w:iCs/>
          <w:color w:val="000000" w:themeColor="text1"/>
          <w:lang w:val="en-US"/>
        </w:rPr>
        <w:t xml:space="preserve">we want to design it with </w:t>
      </w:r>
      <w:proofErr w:type="gramStart"/>
      <w:r w:rsidRPr="00E512A6">
        <w:rPr>
          <w:rFonts w:ascii="Arial" w:hAnsi="Arial" w:cs="Arial"/>
          <w:i/>
          <w:iCs/>
          <w:color w:val="000000" w:themeColor="text1"/>
          <w:lang w:val="en-US"/>
        </w:rPr>
        <w:t>staffs</w:t>
      </w:r>
      <w:proofErr w:type="gramEnd"/>
      <w:r w:rsidRPr="00E512A6">
        <w:rPr>
          <w:rFonts w:ascii="Arial" w:hAnsi="Arial" w:cs="Arial"/>
          <w:i/>
          <w:iCs/>
          <w:color w:val="000000" w:themeColor="text1"/>
          <w:lang w:val="en-US"/>
        </w:rPr>
        <w:t xml:space="preserve"> wishes at the heart of it. Therefore, before we do anything, we want to </w:t>
      </w:r>
      <w:r w:rsidR="00E512A6" w:rsidRPr="00E512A6">
        <w:rPr>
          <w:rFonts w:ascii="Arial" w:hAnsi="Arial" w:cs="Arial"/>
          <w:i/>
          <w:iCs/>
          <w:color w:val="000000" w:themeColor="text1"/>
          <w:lang w:val="en-US"/>
        </w:rPr>
        <w:t>understand</w:t>
      </w:r>
      <w:r w:rsidRPr="00E512A6">
        <w:rPr>
          <w:rFonts w:ascii="Arial" w:hAnsi="Arial" w:cs="Arial"/>
          <w:i/>
          <w:iCs/>
          <w:color w:val="000000" w:themeColor="text1"/>
          <w:lang w:val="en-US"/>
        </w:rPr>
        <w:t xml:space="preserve"> staff views</w:t>
      </w:r>
      <w:r w:rsidR="00E512A6" w:rsidRPr="00E512A6">
        <w:rPr>
          <w:rFonts w:ascii="Arial" w:hAnsi="Arial" w:cs="Arial"/>
          <w:i/>
          <w:iCs/>
          <w:color w:val="000000" w:themeColor="text1"/>
          <w:lang w:val="en-US"/>
        </w:rPr>
        <w:t xml:space="preserve">. To do this we’re holding a listening exercise so you and your colleagues can share your </w:t>
      </w:r>
      <w:r w:rsidR="00D455C3">
        <w:rPr>
          <w:rFonts w:ascii="Arial" w:hAnsi="Arial" w:cs="Arial"/>
          <w:i/>
          <w:iCs/>
          <w:color w:val="000000" w:themeColor="text1"/>
          <w:lang w:val="en-US"/>
        </w:rPr>
        <w:t>thoughts</w:t>
      </w:r>
      <w:r w:rsidR="00E512A6" w:rsidRPr="00E512A6">
        <w:rPr>
          <w:rFonts w:ascii="Arial" w:hAnsi="Arial" w:cs="Arial"/>
          <w:i/>
          <w:iCs/>
          <w:color w:val="000000" w:themeColor="text1"/>
          <w:lang w:val="en-US"/>
        </w:rPr>
        <w:t xml:space="preserve">. I would encourage all of you to take part in this so your views are heard and can be used to help shape our work.” </w:t>
      </w:r>
    </w:p>
    <w:p w14:paraId="034CD5EB" w14:textId="25ECE918" w:rsidR="0056660D" w:rsidRPr="00F06154" w:rsidRDefault="0056660D" w:rsidP="00C93A8E">
      <w:pPr>
        <w:spacing w:line="276" w:lineRule="auto"/>
        <w:jc w:val="both"/>
        <w:rPr>
          <w:rFonts w:ascii="Arial" w:hAnsi="Arial" w:cs="Arial"/>
          <w:color w:val="000000" w:themeColor="text1"/>
          <w:lang w:val="en-US"/>
        </w:rPr>
      </w:pPr>
    </w:p>
    <w:p w14:paraId="33D164BA" w14:textId="6CE43C80" w:rsidR="00F553FE" w:rsidRPr="00F06154" w:rsidRDefault="0056660D" w:rsidP="00F06154">
      <w:pPr>
        <w:spacing w:line="276" w:lineRule="auto"/>
        <w:jc w:val="both"/>
        <w:rPr>
          <w:rFonts w:ascii="Arial" w:hAnsi="Arial" w:cs="Arial"/>
          <w:color w:val="000000" w:themeColor="text1"/>
          <w:lang w:val="en-US"/>
        </w:rPr>
      </w:pPr>
      <w:r w:rsidRPr="00F06154">
        <w:rPr>
          <w:rFonts w:ascii="Arial" w:hAnsi="Arial" w:cs="Arial"/>
          <w:color w:val="000000" w:themeColor="text1"/>
          <w:lang w:val="en-US"/>
        </w:rPr>
        <w:t xml:space="preserve">The </w:t>
      </w:r>
      <w:r w:rsidR="000E060C" w:rsidRPr="00F06154">
        <w:rPr>
          <w:rFonts w:ascii="Arial" w:hAnsi="Arial" w:cs="Arial"/>
          <w:color w:val="000000" w:themeColor="text1"/>
          <w:lang w:val="en-US"/>
        </w:rPr>
        <w:t xml:space="preserve">Whole System Reward and Recognition workstream </w:t>
      </w:r>
      <w:r w:rsidRPr="00F06154">
        <w:rPr>
          <w:rFonts w:ascii="Arial" w:hAnsi="Arial" w:cs="Arial"/>
          <w:color w:val="000000" w:themeColor="text1"/>
          <w:lang w:val="en-US"/>
        </w:rPr>
        <w:t>has been tasked with</w:t>
      </w:r>
      <w:r w:rsidR="00F06154" w:rsidRPr="00F06154">
        <w:rPr>
          <w:rFonts w:ascii="Arial" w:hAnsi="Arial" w:cs="Arial"/>
          <w:color w:val="000000" w:themeColor="text1"/>
          <w:lang w:val="en-US"/>
        </w:rPr>
        <w:t xml:space="preserve"> l</w:t>
      </w:r>
      <w:r w:rsidR="0009549D" w:rsidRPr="00F06154">
        <w:rPr>
          <w:rFonts w:ascii="Arial" w:hAnsi="Arial" w:cs="Arial"/>
          <w:color w:val="000000" w:themeColor="text1"/>
          <w:lang w:val="en-US"/>
        </w:rPr>
        <w:t xml:space="preserve">istening to staff </w:t>
      </w:r>
      <w:r w:rsidR="00F06154" w:rsidRPr="00F06154">
        <w:rPr>
          <w:rFonts w:ascii="Arial" w:hAnsi="Arial" w:cs="Arial"/>
          <w:color w:val="000000" w:themeColor="text1"/>
          <w:lang w:val="en-US"/>
        </w:rPr>
        <w:t xml:space="preserve">what </w:t>
      </w:r>
      <w:r w:rsidR="0009549D" w:rsidRPr="00F06154">
        <w:rPr>
          <w:rFonts w:ascii="Arial" w:hAnsi="Arial" w:cs="Arial"/>
          <w:color w:val="000000" w:themeColor="text1"/>
          <w:lang w:val="en-US"/>
        </w:rPr>
        <w:t>would like to see in a modern staff benefit offer, and comparing this to what is currently offered and available elsewhere, an</w:t>
      </w:r>
      <w:r w:rsidR="00F06154" w:rsidRPr="00F06154">
        <w:rPr>
          <w:rFonts w:ascii="Arial" w:hAnsi="Arial" w:cs="Arial"/>
          <w:color w:val="000000" w:themeColor="text1"/>
          <w:lang w:val="en-US"/>
        </w:rPr>
        <w:t>d</w:t>
      </w:r>
      <w:r w:rsidR="0009549D" w:rsidRPr="00F06154">
        <w:rPr>
          <w:rFonts w:ascii="Arial" w:hAnsi="Arial" w:cs="Arial"/>
          <w:color w:val="000000" w:themeColor="text1"/>
          <w:lang w:val="en-US"/>
        </w:rPr>
        <w:t xml:space="preserve"> then from this to</w:t>
      </w:r>
      <w:r w:rsidR="00F06154" w:rsidRPr="00F06154">
        <w:rPr>
          <w:rFonts w:ascii="Arial" w:hAnsi="Arial" w:cs="Arial"/>
          <w:color w:val="000000" w:themeColor="text1"/>
          <w:lang w:val="en-US"/>
        </w:rPr>
        <w:t>:</w:t>
      </w:r>
    </w:p>
    <w:p w14:paraId="3C4CA546" w14:textId="29088AC5" w:rsidR="0009549D" w:rsidRPr="00F06154" w:rsidRDefault="0009549D" w:rsidP="0009549D">
      <w:pPr>
        <w:pStyle w:val="ListParagraph"/>
        <w:numPr>
          <w:ilvl w:val="0"/>
          <w:numId w:val="4"/>
        </w:numPr>
        <w:spacing w:line="276" w:lineRule="auto"/>
        <w:jc w:val="both"/>
        <w:rPr>
          <w:rFonts w:ascii="Arial" w:hAnsi="Arial" w:cs="Arial"/>
          <w:color w:val="000000" w:themeColor="text1"/>
          <w:lang w:val="en-US"/>
        </w:rPr>
      </w:pPr>
      <w:r w:rsidRPr="00F06154">
        <w:rPr>
          <w:rFonts w:ascii="Arial" w:hAnsi="Arial" w:cs="Arial"/>
          <w:color w:val="000000" w:themeColor="text1"/>
          <w:lang w:val="en-US"/>
        </w:rPr>
        <w:t>Create a staff benefits proposal for what we as a collective of health</w:t>
      </w:r>
      <w:r w:rsidR="00F06154" w:rsidRPr="00F06154">
        <w:rPr>
          <w:rFonts w:ascii="Arial" w:hAnsi="Arial" w:cs="Arial"/>
          <w:color w:val="000000" w:themeColor="text1"/>
          <w:lang w:val="en-US"/>
        </w:rPr>
        <w:t>, care and VCSE</w:t>
      </w:r>
      <w:r w:rsidRPr="00F06154">
        <w:rPr>
          <w:rFonts w:ascii="Arial" w:hAnsi="Arial" w:cs="Arial"/>
          <w:color w:val="000000" w:themeColor="text1"/>
          <w:lang w:val="en-US"/>
        </w:rPr>
        <w:t xml:space="preserve"> providers could offer to our Teams, and from this launching these benefits</w:t>
      </w:r>
    </w:p>
    <w:p w14:paraId="286ED08F" w14:textId="6A744883" w:rsidR="0009549D" w:rsidRPr="00F06154" w:rsidRDefault="0009549D" w:rsidP="0009549D">
      <w:pPr>
        <w:pStyle w:val="ListParagraph"/>
        <w:numPr>
          <w:ilvl w:val="0"/>
          <w:numId w:val="4"/>
        </w:numPr>
        <w:spacing w:line="276" w:lineRule="auto"/>
        <w:jc w:val="both"/>
        <w:rPr>
          <w:rFonts w:ascii="Arial" w:hAnsi="Arial" w:cs="Arial"/>
          <w:color w:val="000000" w:themeColor="text1"/>
          <w:lang w:val="en-US"/>
        </w:rPr>
      </w:pPr>
      <w:r w:rsidRPr="00F06154">
        <w:rPr>
          <w:rFonts w:ascii="Arial" w:hAnsi="Arial" w:cs="Arial"/>
          <w:color w:val="000000" w:themeColor="text1"/>
          <w:lang w:val="en-US"/>
        </w:rPr>
        <w:t xml:space="preserve">Create a staff recognition offer so we can both thank our staff and teams for their achievements but also to showcase these publicly </w:t>
      </w:r>
    </w:p>
    <w:p w14:paraId="7407266D" w14:textId="77777777" w:rsidR="0009549D" w:rsidRPr="00F06154" w:rsidRDefault="0009549D" w:rsidP="00B11BD1">
      <w:pPr>
        <w:spacing w:line="276" w:lineRule="auto"/>
        <w:jc w:val="both"/>
        <w:rPr>
          <w:rFonts w:ascii="Arial" w:hAnsi="Arial" w:cs="Arial"/>
          <w:color w:val="000000" w:themeColor="text1"/>
          <w:lang w:val="en-US"/>
        </w:rPr>
      </w:pPr>
    </w:p>
    <w:p w14:paraId="2C35E1FE" w14:textId="468A1553" w:rsidR="0009549D" w:rsidRPr="00F06154" w:rsidRDefault="0009549D" w:rsidP="00B11BD1">
      <w:pPr>
        <w:spacing w:line="276" w:lineRule="auto"/>
        <w:jc w:val="both"/>
        <w:rPr>
          <w:rFonts w:ascii="Arial" w:hAnsi="Arial" w:cs="Arial"/>
          <w:color w:val="000000" w:themeColor="text1"/>
          <w:lang w:val="en-US"/>
        </w:rPr>
      </w:pPr>
      <w:r w:rsidRPr="00F06154">
        <w:rPr>
          <w:rFonts w:ascii="Arial" w:hAnsi="Arial" w:cs="Arial"/>
          <w:color w:val="000000" w:themeColor="text1"/>
          <w:lang w:val="en-US"/>
        </w:rPr>
        <w:t>Neither of the above proposals are to replace what is currently offered but instead to share best practice and ensure we offer the best of what we can to all staff, regardless of which provider or sector they work in.</w:t>
      </w:r>
    </w:p>
    <w:p w14:paraId="31CAF377" w14:textId="77777777" w:rsidR="0009549D" w:rsidRPr="00F06154" w:rsidRDefault="0009549D" w:rsidP="00B11BD1">
      <w:pPr>
        <w:spacing w:line="276" w:lineRule="auto"/>
        <w:jc w:val="both"/>
        <w:rPr>
          <w:rFonts w:ascii="Arial" w:hAnsi="Arial" w:cs="Arial"/>
          <w:color w:val="000000" w:themeColor="text1"/>
          <w:lang w:val="en-US"/>
        </w:rPr>
      </w:pPr>
    </w:p>
    <w:p w14:paraId="5BF28DCD" w14:textId="3E0865F9" w:rsidR="00F553FE" w:rsidRPr="00F06154" w:rsidRDefault="0009549D" w:rsidP="001C6CF2">
      <w:pPr>
        <w:spacing w:line="276" w:lineRule="auto"/>
        <w:jc w:val="both"/>
        <w:rPr>
          <w:rFonts w:ascii="Arial" w:hAnsi="Arial" w:cs="Arial"/>
          <w:color w:val="000000" w:themeColor="text1"/>
        </w:rPr>
      </w:pPr>
      <w:r w:rsidRPr="00F06154">
        <w:rPr>
          <w:rFonts w:ascii="Arial" w:hAnsi="Arial" w:cs="Arial"/>
          <w:color w:val="000000" w:themeColor="text1"/>
        </w:rPr>
        <w:t xml:space="preserve">To help us </w:t>
      </w:r>
      <w:r w:rsidR="00F06154" w:rsidRPr="00F06154">
        <w:rPr>
          <w:rFonts w:ascii="Arial" w:hAnsi="Arial" w:cs="Arial"/>
          <w:color w:val="000000" w:themeColor="text1"/>
        </w:rPr>
        <w:t>with this we invite you to feedback your thoughts on both our current reward and recognition programmes but also what you would like to see in the future. To do this we have created a simple, short and anonymous 5minute survey. You can access the survey from this link (</w:t>
      </w:r>
      <w:hyperlink r:id="rId12" w:history="1">
        <w:r w:rsidR="00F06154" w:rsidRPr="006161F6">
          <w:rPr>
            <w:rStyle w:val="Hyperlink"/>
            <w:rFonts w:ascii="Arial" w:hAnsi="Arial" w:cs="Arial"/>
          </w:rPr>
          <w:t>click here</w:t>
        </w:r>
      </w:hyperlink>
      <w:r w:rsidR="00F06154" w:rsidRPr="00F06154">
        <w:rPr>
          <w:rFonts w:ascii="Arial" w:hAnsi="Arial" w:cs="Arial"/>
          <w:color w:val="000000" w:themeColor="text1"/>
        </w:rPr>
        <w:t xml:space="preserve">) or following the QR code below. </w:t>
      </w:r>
    </w:p>
    <w:p w14:paraId="4CF01556" w14:textId="77777777" w:rsidR="00F06154" w:rsidRPr="00F06154" w:rsidRDefault="00F06154" w:rsidP="001C6CF2">
      <w:pPr>
        <w:spacing w:line="276" w:lineRule="auto"/>
        <w:jc w:val="both"/>
        <w:rPr>
          <w:rFonts w:ascii="Arial" w:hAnsi="Arial" w:cs="Arial"/>
          <w:color w:val="000000" w:themeColor="text1"/>
        </w:rPr>
      </w:pPr>
    </w:p>
    <w:p w14:paraId="7303D25C" w14:textId="0C6FC992" w:rsidR="00F06154" w:rsidRDefault="0013013C" w:rsidP="001C6CF2">
      <w:pPr>
        <w:spacing w:line="276" w:lineRule="auto"/>
        <w:jc w:val="both"/>
        <w:rPr>
          <w:rFonts w:ascii="Arial" w:hAnsi="Arial" w:cs="Arial"/>
          <w:color w:val="000000" w:themeColor="text1"/>
        </w:rPr>
      </w:pPr>
      <w:r w:rsidRPr="0013013C">
        <w:rPr>
          <w:rFonts w:ascii="Arial" w:hAnsi="Arial" w:cs="Arial"/>
          <w:noProof/>
          <w:color w:val="000000" w:themeColor="text1"/>
        </w:rPr>
        <w:drawing>
          <wp:inline distT="0" distB="0" distL="0" distR="0" wp14:anchorId="37948CA1" wp14:editId="42072CB8">
            <wp:extent cx="1383527" cy="1396916"/>
            <wp:effectExtent l="0" t="0" r="7620" b="0"/>
            <wp:docPr id="1744120560" name="Picture 1" descr="A qr code o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120560" name="Picture 1" descr="A qr code on a square&#10;&#10;Description automatically generated"/>
                    <pic:cNvPicPr/>
                  </pic:nvPicPr>
                  <pic:blipFill>
                    <a:blip r:embed="rId13"/>
                    <a:stretch>
                      <a:fillRect/>
                    </a:stretch>
                  </pic:blipFill>
                  <pic:spPr>
                    <a:xfrm>
                      <a:off x="0" y="0"/>
                      <a:ext cx="1389139" cy="1402582"/>
                    </a:xfrm>
                    <a:prstGeom prst="rect">
                      <a:avLst/>
                    </a:prstGeom>
                  </pic:spPr>
                </pic:pic>
              </a:graphicData>
            </a:graphic>
          </wp:inline>
        </w:drawing>
      </w:r>
    </w:p>
    <w:p w14:paraId="28D90BFF" w14:textId="77777777" w:rsidR="0013013C" w:rsidRPr="00F06154" w:rsidRDefault="0013013C" w:rsidP="001C6CF2">
      <w:pPr>
        <w:spacing w:line="276" w:lineRule="auto"/>
        <w:jc w:val="both"/>
        <w:rPr>
          <w:rFonts w:ascii="Arial" w:hAnsi="Arial" w:cs="Arial"/>
          <w:color w:val="000000" w:themeColor="text1"/>
        </w:rPr>
      </w:pPr>
    </w:p>
    <w:p w14:paraId="3758E592" w14:textId="759FA0A3" w:rsidR="00F06154" w:rsidRPr="00F06154" w:rsidRDefault="00F06154" w:rsidP="001C6CF2">
      <w:pPr>
        <w:spacing w:line="276" w:lineRule="auto"/>
        <w:jc w:val="both"/>
        <w:rPr>
          <w:rFonts w:ascii="Arial" w:hAnsi="Arial" w:cs="Arial"/>
          <w:color w:val="000000" w:themeColor="text1"/>
        </w:rPr>
      </w:pPr>
      <w:r w:rsidRPr="6AF0B7E2">
        <w:rPr>
          <w:rFonts w:ascii="Arial" w:hAnsi="Arial" w:cs="Arial"/>
          <w:color w:val="000000" w:themeColor="text1"/>
        </w:rPr>
        <w:t xml:space="preserve">The survey closing date is </w:t>
      </w:r>
      <w:r w:rsidR="24E4EB3B" w:rsidRPr="6AF0B7E2">
        <w:rPr>
          <w:rFonts w:ascii="Arial" w:hAnsi="Arial" w:cs="Arial"/>
          <w:color w:val="000000" w:themeColor="text1"/>
        </w:rPr>
        <w:t>20</w:t>
      </w:r>
      <w:r w:rsidR="0091189F" w:rsidRPr="6AF0B7E2">
        <w:rPr>
          <w:rFonts w:ascii="Arial" w:hAnsi="Arial" w:cs="Arial"/>
          <w:color w:val="000000" w:themeColor="text1"/>
        </w:rPr>
        <w:t xml:space="preserve"> September …</w:t>
      </w:r>
      <w:r w:rsidRPr="6AF0B7E2">
        <w:rPr>
          <w:rFonts w:ascii="Arial" w:hAnsi="Arial" w:cs="Arial"/>
          <w:color w:val="000000" w:themeColor="text1"/>
        </w:rPr>
        <w:t xml:space="preserve"> please encourage all your colleagues to tell us what they think too!</w:t>
      </w:r>
    </w:p>
    <w:p w14:paraId="33388D68" w14:textId="77777777" w:rsidR="00F553FE" w:rsidRPr="003C3F02" w:rsidRDefault="00F553FE" w:rsidP="00C93A8E">
      <w:pPr>
        <w:spacing w:line="276" w:lineRule="auto"/>
        <w:jc w:val="both"/>
        <w:rPr>
          <w:rFonts w:ascii="Arial" w:hAnsi="Arial" w:cs="Arial"/>
          <w:color w:val="000000" w:themeColor="text1"/>
        </w:rPr>
      </w:pPr>
    </w:p>
    <w:p w14:paraId="63210EC7" w14:textId="6F60B9F9" w:rsidR="00F553FE" w:rsidRPr="003C3F02" w:rsidRDefault="00F553FE" w:rsidP="00C93A8E">
      <w:pPr>
        <w:spacing w:line="276" w:lineRule="auto"/>
        <w:jc w:val="both"/>
        <w:rPr>
          <w:rFonts w:ascii="Arial" w:hAnsi="Arial" w:cs="Arial"/>
          <w:lang w:val="en-US"/>
        </w:rPr>
      </w:pPr>
      <w:r w:rsidRPr="003C3F02">
        <w:rPr>
          <w:rFonts w:ascii="Arial" w:hAnsi="Arial" w:cs="Arial"/>
          <w:color w:val="000000" w:themeColor="text1"/>
        </w:rPr>
        <w:t>For more information on th</w:t>
      </w:r>
      <w:r w:rsidR="001C6CF2">
        <w:rPr>
          <w:rFonts w:ascii="Arial" w:hAnsi="Arial" w:cs="Arial"/>
          <w:color w:val="000000" w:themeColor="text1"/>
        </w:rPr>
        <w:t xml:space="preserve">is work, including how to get more involved, please contact </w:t>
      </w:r>
      <w:r w:rsidR="00893069">
        <w:rPr>
          <w:rFonts w:ascii="Arial" w:hAnsi="Arial" w:cs="Arial"/>
          <w:color w:val="000000" w:themeColor="text1"/>
        </w:rPr>
        <w:t>Simon Dunn, Head of Cultural Transformation, HNY ICB and programme convenor</w:t>
      </w:r>
      <w:r w:rsidR="008C0F0B">
        <w:rPr>
          <w:rFonts w:ascii="Arial" w:hAnsi="Arial" w:cs="Arial"/>
          <w:color w:val="000000" w:themeColor="text1"/>
        </w:rPr>
        <w:t xml:space="preserve"> </w:t>
      </w:r>
      <w:r w:rsidRPr="003C3F02">
        <w:rPr>
          <w:rFonts w:ascii="Arial" w:hAnsi="Arial" w:cs="Arial"/>
          <w:color w:val="000000" w:themeColor="text1"/>
        </w:rPr>
        <w:t xml:space="preserve">on </w:t>
      </w:r>
      <w:hyperlink r:id="rId14" w:history="1">
        <w:r w:rsidR="00893069" w:rsidRPr="00F40846">
          <w:rPr>
            <w:rStyle w:val="Hyperlink"/>
            <w:rFonts w:ascii="Arial" w:hAnsi="Arial" w:cs="Arial"/>
          </w:rPr>
          <w:t>simon.dunn2@nhs.net</w:t>
        </w:r>
      </w:hyperlink>
      <w:r w:rsidR="008C0F0B">
        <w:rPr>
          <w:rFonts w:ascii="Arial" w:hAnsi="Arial" w:cs="Arial"/>
          <w:color w:val="000000" w:themeColor="text1"/>
        </w:rPr>
        <w:t xml:space="preserve"> </w:t>
      </w:r>
    </w:p>
    <w:sectPr w:rsidR="00F553FE" w:rsidRPr="003C3F02">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FBE09" w14:textId="77777777" w:rsidR="00D109EF" w:rsidRDefault="00D109EF" w:rsidP="003C3F02">
      <w:r>
        <w:separator/>
      </w:r>
    </w:p>
  </w:endnote>
  <w:endnote w:type="continuationSeparator" w:id="0">
    <w:p w14:paraId="17BC1220" w14:textId="77777777" w:rsidR="00D109EF" w:rsidRDefault="00D109EF" w:rsidP="003C3F02">
      <w:r>
        <w:continuationSeparator/>
      </w:r>
    </w:p>
  </w:endnote>
  <w:endnote w:type="continuationNotice" w:id="1">
    <w:p w14:paraId="72E69FDD" w14:textId="77777777" w:rsidR="00D109EF" w:rsidRDefault="00D10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7FEE7" w14:textId="77777777" w:rsidR="00D109EF" w:rsidRDefault="00D109EF" w:rsidP="003C3F02">
      <w:r>
        <w:separator/>
      </w:r>
    </w:p>
  </w:footnote>
  <w:footnote w:type="continuationSeparator" w:id="0">
    <w:p w14:paraId="3501268E" w14:textId="77777777" w:rsidR="00D109EF" w:rsidRDefault="00D109EF" w:rsidP="003C3F02">
      <w:r>
        <w:continuationSeparator/>
      </w:r>
    </w:p>
  </w:footnote>
  <w:footnote w:type="continuationNotice" w:id="1">
    <w:p w14:paraId="558F5A9A" w14:textId="77777777" w:rsidR="00D109EF" w:rsidRDefault="00D10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5D6A6" w14:textId="22DA7FD4" w:rsidR="00736214" w:rsidRDefault="00736214">
    <w:pPr>
      <w:pStyle w:val="Header"/>
      <w:rPr>
        <w:rFonts w:ascii="Arial" w:hAnsi="Arial" w:cs="Arial"/>
        <w:sz w:val="16"/>
        <w:szCs w:val="16"/>
      </w:rPr>
    </w:pPr>
  </w:p>
  <w:p w14:paraId="2F73B8E2" w14:textId="77777777" w:rsidR="00736214" w:rsidRDefault="00736214">
    <w:pPr>
      <w:pStyle w:val="Header"/>
      <w:rPr>
        <w:rFonts w:ascii="Arial" w:hAnsi="Arial" w:cs="Arial"/>
        <w:sz w:val="16"/>
        <w:szCs w:val="16"/>
      </w:rPr>
    </w:pPr>
  </w:p>
  <w:p w14:paraId="5EDF5212" w14:textId="77777777" w:rsidR="00736214" w:rsidRDefault="00736214">
    <w:pPr>
      <w:pStyle w:val="Header"/>
      <w:rPr>
        <w:rFonts w:ascii="Arial" w:hAnsi="Arial" w:cs="Arial"/>
        <w:sz w:val="16"/>
        <w:szCs w:val="16"/>
      </w:rPr>
    </w:pPr>
  </w:p>
  <w:p w14:paraId="4DA36848" w14:textId="77777777" w:rsidR="00736214" w:rsidRDefault="00736214">
    <w:pPr>
      <w:pStyle w:val="Header"/>
      <w:rPr>
        <w:rFonts w:ascii="Arial" w:hAnsi="Arial" w:cs="Arial"/>
        <w:sz w:val="16"/>
        <w:szCs w:val="16"/>
      </w:rPr>
    </w:pPr>
  </w:p>
  <w:p w14:paraId="297F7FBD" w14:textId="77777777" w:rsidR="00736214" w:rsidRDefault="00736214">
    <w:pPr>
      <w:pStyle w:val="Header"/>
      <w:rPr>
        <w:rFonts w:ascii="Arial" w:hAnsi="Arial" w:cs="Arial"/>
        <w:sz w:val="16"/>
        <w:szCs w:val="16"/>
      </w:rPr>
    </w:pPr>
  </w:p>
  <w:p w14:paraId="07676DA2" w14:textId="77777777" w:rsidR="00736214" w:rsidRDefault="00736214">
    <w:pPr>
      <w:pStyle w:val="Header"/>
      <w:rPr>
        <w:rFonts w:ascii="Arial" w:hAnsi="Arial" w:cs="Arial"/>
        <w:sz w:val="16"/>
        <w:szCs w:val="16"/>
      </w:rPr>
    </w:pPr>
  </w:p>
  <w:p w14:paraId="70B12D72" w14:textId="77777777" w:rsidR="00736214" w:rsidRDefault="00736214">
    <w:pPr>
      <w:pStyle w:val="Header"/>
      <w:rPr>
        <w:rFonts w:ascii="Arial" w:hAnsi="Arial" w:cs="Arial"/>
        <w:sz w:val="16"/>
        <w:szCs w:val="16"/>
      </w:rPr>
    </w:pPr>
  </w:p>
  <w:p w14:paraId="13E718D8" w14:textId="19743CFB" w:rsidR="003C3F02" w:rsidRDefault="00C93A8E">
    <w:pPr>
      <w:pStyle w:val="Header"/>
      <w:rPr>
        <w:rFonts w:ascii="Arial" w:hAnsi="Arial" w:cs="Arial"/>
        <w:sz w:val="16"/>
        <w:szCs w:val="16"/>
      </w:rPr>
    </w:pPr>
    <w:r>
      <w:rPr>
        <w:rFonts w:ascii="Arial" w:hAnsi="Arial" w:cs="Arial"/>
        <w:noProof/>
        <w:sz w:val="16"/>
        <w:szCs w:val="16"/>
      </w:rPr>
      <w:drawing>
        <wp:anchor distT="0" distB="0" distL="114300" distR="114300" simplePos="0" relativeHeight="251658240" behindDoc="1" locked="0" layoutInCell="1" allowOverlap="1" wp14:anchorId="6A5F405F" wp14:editId="2DCF611D">
          <wp:simplePos x="0" y="0"/>
          <wp:positionH relativeFrom="page">
            <wp:posOffset>4569460</wp:posOffset>
          </wp:positionH>
          <wp:positionV relativeFrom="page">
            <wp:posOffset>332105</wp:posOffset>
          </wp:positionV>
          <wp:extent cx="2235751" cy="425303"/>
          <wp:effectExtent l="0" t="0" r="0" b="0"/>
          <wp:wrapNone/>
          <wp:docPr id="435871823"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871823"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35751" cy="425303"/>
                  </a:xfrm>
                  <a:prstGeom prst="rect">
                    <a:avLst/>
                  </a:prstGeom>
                </pic:spPr>
              </pic:pic>
            </a:graphicData>
          </a:graphic>
          <wp14:sizeRelH relativeFrom="margin">
            <wp14:pctWidth>0</wp14:pctWidth>
          </wp14:sizeRelH>
          <wp14:sizeRelV relativeFrom="margin">
            <wp14:pctHeight>0</wp14:pctHeight>
          </wp14:sizeRelV>
        </wp:anchor>
      </w:drawing>
    </w:r>
  </w:p>
  <w:p w14:paraId="6C62D6F5" w14:textId="77777777" w:rsidR="00C6485F" w:rsidRDefault="00C6485F">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83794A"/>
    <w:multiLevelType w:val="hybridMultilevel"/>
    <w:tmpl w:val="CC068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F83E58"/>
    <w:multiLevelType w:val="hybridMultilevel"/>
    <w:tmpl w:val="F01C1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AE4306"/>
    <w:multiLevelType w:val="hybridMultilevel"/>
    <w:tmpl w:val="DC0A2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205BB1"/>
    <w:multiLevelType w:val="hybridMultilevel"/>
    <w:tmpl w:val="DA7A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6985163">
    <w:abstractNumId w:val="0"/>
  </w:num>
  <w:num w:numId="2" w16cid:durableId="956913634">
    <w:abstractNumId w:val="1"/>
  </w:num>
  <w:num w:numId="3" w16cid:durableId="290014121">
    <w:abstractNumId w:val="3"/>
  </w:num>
  <w:num w:numId="4" w16cid:durableId="364524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956"/>
    <w:rsid w:val="0001127E"/>
    <w:rsid w:val="000220A7"/>
    <w:rsid w:val="0002316B"/>
    <w:rsid w:val="00030D65"/>
    <w:rsid w:val="000634E3"/>
    <w:rsid w:val="0009549D"/>
    <w:rsid w:val="000C47BB"/>
    <w:rsid w:val="000E060C"/>
    <w:rsid w:val="000E5FB6"/>
    <w:rsid w:val="000E7DD9"/>
    <w:rsid w:val="0013013C"/>
    <w:rsid w:val="00145C61"/>
    <w:rsid w:val="001C6CF2"/>
    <w:rsid w:val="002C3499"/>
    <w:rsid w:val="002E24AB"/>
    <w:rsid w:val="002F0CBF"/>
    <w:rsid w:val="003158B6"/>
    <w:rsid w:val="00324C7D"/>
    <w:rsid w:val="00326E29"/>
    <w:rsid w:val="00332563"/>
    <w:rsid w:val="00380E80"/>
    <w:rsid w:val="003C3F02"/>
    <w:rsid w:val="00406E8F"/>
    <w:rsid w:val="00415A93"/>
    <w:rsid w:val="00452956"/>
    <w:rsid w:val="004B38C5"/>
    <w:rsid w:val="0056660D"/>
    <w:rsid w:val="005D28C1"/>
    <w:rsid w:val="006161F6"/>
    <w:rsid w:val="007340DC"/>
    <w:rsid w:val="00736214"/>
    <w:rsid w:val="008417F7"/>
    <w:rsid w:val="00893069"/>
    <w:rsid w:val="008976C9"/>
    <w:rsid w:val="008B061B"/>
    <w:rsid w:val="008C0F0B"/>
    <w:rsid w:val="008D477B"/>
    <w:rsid w:val="0091189F"/>
    <w:rsid w:val="00932934"/>
    <w:rsid w:val="009854AB"/>
    <w:rsid w:val="009F6619"/>
    <w:rsid w:val="00A03CC8"/>
    <w:rsid w:val="00A21A6C"/>
    <w:rsid w:val="00A454F4"/>
    <w:rsid w:val="00A564EF"/>
    <w:rsid w:val="00AB6853"/>
    <w:rsid w:val="00AD508D"/>
    <w:rsid w:val="00B11BD1"/>
    <w:rsid w:val="00C01D6D"/>
    <w:rsid w:val="00C13ADD"/>
    <w:rsid w:val="00C6485F"/>
    <w:rsid w:val="00C8472D"/>
    <w:rsid w:val="00C93A8E"/>
    <w:rsid w:val="00D109EF"/>
    <w:rsid w:val="00D455C3"/>
    <w:rsid w:val="00D567D3"/>
    <w:rsid w:val="00D56EE0"/>
    <w:rsid w:val="00D80F2C"/>
    <w:rsid w:val="00E0608A"/>
    <w:rsid w:val="00E15C24"/>
    <w:rsid w:val="00E44D2E"/>
    <w:rsid w:val="00E512A6"/>
    <w:rsid w:val="00F06154"/>
    <w:rsid w:val="00F42167"/>
    <w:rsid w:val="00F553FE"/>
    <w:rsid w:val="00F756C2"/>
    <w:rsid w:val="00F87808"/>
    <w:rsid w:val="24E4EB3B"/>
    <w:rsid w:val="6AF0B7E2"/>
    <w:rsid w:val="7D73A4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0045B"/>
  <w15:chartTrackingRefBased/>
  <w15:docId w15:val="{07784AC9-4894-4D51-B9AC-0A44151A8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553FE"/>
    <w:pPr>
      <w:ind w:left="720"/>
      <w:contextualSpacing/>
    </w:pPr>
  </w:style>
  <w:style w:type="character" w:styleId="Hyperlink">
    <w:name w:val="Hyperlink"/>
    <w:basedOn w:val="DefaultParagraphFont"/>
    <w:uiPriority w:val="99"/>
    <w:unhideWhenUsed/>
    <w:rsid w:val="00F553FE"/>
    <w:rPr>
      <w:color w:val="0563C1" w:themeColor="hyperlink"/>
      <w:u w:val="single"/>
    </w:rPr>
  </w:style>
  <w:style w:type="character" w:styleId="UnresolvedMention">
    <w:name w:val="Unresolved Mention"/>
    <w:basedOn w:val="DefaultParagraphFont"/>
    <w:uiPriority w:val="99"/>
    <w:semiHidden/>
    <w:unhideWhenUsed/>
    <w:rsid w:val="00F553FE"/>
    <w:rPr>
      <w:color w:val="605E5C"/>
      <w:shd w:val="clear" w:color="auto" w:fill="E1DFDD"/>
    </w:rPr>
  </w:style>
  <w:style w:type="paragraph" w:styleId="Header">
    <w:name w:val="header"/>
    <w:basedOn w:val="Normal"/>
    <w:link w:val="HeaderChar"/>
    <w:uiPriority w:val="99"/>
    <w:unhideWhenUsed/>
    <w:rsid w:val="003C3F02"/>
    <w:pPr>
      <w:tabs>
        <w:tab w:val="center" w:pos="4513"/>
        <w:tab w:val="right" w:pos="9026"/>
      </w:tabs>
    </w:pPr>
  </w:style>
  <w:style w:type="character" w:customStyle="1" w:styleId="HeaderChar">
    <w:name w:val="Header Char"/>
    <w:basedOn w:val="DefaultParagraphFont"/>
    <w:link w:val="Header"/>
    <w:uiPriority w:val="99"/>
    <w:rsid w:val="003C3F02"/>
  </w:style>
  <w:style w:type="paragraph" w:styleId="Footer">
    <w:name w:val="footer"/>
    <w:basedOn w:val="Normal"/>
    <w:link w:val="FooterChar"/>
    <w:uiPriority w:val="99"/>
    <w:unhideWhenUsed/>
    <w:rsid w:val="003C3F02"/>
    <w:pPr>
      <w:tabs>
        <w:tab w:val="center" w:pos="4513"/>
        <w:tab w:val="right" w:pos="9026"/>
      </w:tabs>
    </w:pPr>
  </w:style>
  <w:style w:type="character" w:customStyle="1" w:styleId="FooterChar">
    <w:name w:val="Footer Char"/>
    <w:basedOn w:val="DefaultParagraphFont"/>
    <w:link w:val="Footer"/>
    <w:uiPriority w:val="99"/>
    <w:rsid w:val="003C3F02"/>
  </w:style>
  <w:style w:type="paragraph" w:styleId="Revision">
    <w:name w:val="Revision"/>
    <w:hidden/>
    <w:uiPriority w:val="99"/>
    <w:semiHidden/>
    <w:rsid w:val="00145C61"/>
  </w:style>
  <w:style w:type="character" w:customStyle="1" w:styleId="ListParagraphChar">
    <w:name w:val="List Paragraph Char"/>
    <w:basedOn w:val="DefaultParagraphFont"/>
    <w:link w:val="ListParagraph"/>
    <w:uiPriority w:val="34"/>
    <w:locked/>
    <w:rsid w:val="000E0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695461">
      <w:bodyDiv w:val="1"/>
      <w:marLeft w:val="0"/>
      <w:marRight w:val="0"/>
      <w:marTop w:val="0"/>
      <w:marBottom w:val="0"/>
      <w:divBdr>
        <w:top w:val="none" w:sz="0" w:space="0" w:color="auto"/>
        <w:left w:val="none" w:sz="0" w:space="0" w:color="auto"/>
        <w:bottom w:val="none" w:sz="0" w:space="0" w:color="auto"/>
        <w:right w:val="none" w:sz="0" w:space="0" w:color="auto"/>
      </w:divBdr>
    </w:div>
    <w:div w:id="342172394">
      <w:bodyDiv w:val="1"/>
      <w:marLeft w:val="0"/>
      <w:marRight w:val="0"/>
      <w:marTop w:val="0"/>
      <w:marBottom w:val="0"/>
      <w:divBdr>
        <w:top w:val="none" w:sz="0" w:space="0" w:color="auto"/>
        <w:left w:val="none" w:sz="0" w:space="0" w:color="auto"/>
        <w:bottom w:val="none" w:sz="0" w:space="0" w:color="auto"/>
        <w:right w:val="none" w:sz="0" w:space="0" w:color="auto"/>
      </w:divBdr>
    </w:div>
    <w:div w:id="146226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Pages/ResponsePage.aspx?id=slTDN7CF9UeyIge0jXdO42pLv1-uppFIglXqushA0pVUQ0tNU1AyV0xISUJJTkhEM1RRVlg0RUxFQi4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humberandnorthyorkshire.org.uk/our-work/workfor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imon.dunn2@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InformationAssetOwner xmlns="f6a82410-35a1-48d9-a432-e298e5b95e46">
      <UserInfo>
        <DisplayName/>
        <AccountId xsi:nil="true"/>
        <AccountType/>
      </UserInfo>
    </InformationAssetOwner>
    <_ip_UnifiedCompliancePolicyProperties xmlns="http://schemas.microsoft.com/sharepoint/v3" xsi:nil="true"/>
    <TaxCatchAll xmlns="1365388d-8e0b-4df5-a0a3-cd102b49988e" xsi:nil="true"/>
    <Comments xmlns="f6a82410-35a1-48d9-a432-e298e5b95e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2" ma:contentTypeDescription="Create a new document." ma:contentTypeScope="" ma:versionID="70712f13c7df341028878dfb4d9bd8e6">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be5115ab6adfd8dda99937500ac66176"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3DF743-E69C-497E-9A05-528493322733}">
  <ds:schemaRefs>
    <ds:schemaRef ds:uri="http://schemas.microsoft.com/office/2006/metadata/properties"/>
    <ds:schemaRef ds:uri="http://schemas.microsoft.com/office/infopath/2007/PartnerControls"/>
    <ds:schemaRef ds:uri="http://schemas.microsoft.com/sharepoint/v3"/>
    <ds:schemaRef ds:uri="f6a82410-35a1-48d9-a432-e298e5b95e46"/>
    <ds:schemaRef ds:uri="1365388d-8e0b-4df5-a0a3-cd102b49988e"/>
  </ds:schemaRefs>
</ds:datastoreItem>
</file>

<file path=customXml/itemProps2.xml><?xml version="1.0" encoding="utf-8"?>
<ds:datastoreItem xmlns:ds="http://schemas.openxmlformats.org/officeDocument/2006/customXml" ds:itemID="{13150876-C098-4EF2-9A89-FFD91A39E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65388d-8e0b-4df5-a0a3-cd102b49988e"/>
    <ds:schemaRef ds:uri="f6a82410-35a1-48d9-a432-e298e5b95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C00BC7-183A-46E9-B07D-89237F97C137}">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3058</Characters>
  <Application>Microsoft Office Word</Application>
  <DocSecurity>0</DocSecurity>
  <Lines>25</Lines>
  <Paragraphs>7</Paragraphs>
  <ScaleCrop>false</ScaleCrop>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DUNN, Simon (NHS HUMBER AND NORTH YORKSHIRE ICB - 03F)</dc:creator>
  <cp:keywords/>
  <dc:description/>
  <cp:lastModifiedBy>Fran Wyatt</cp:lastModifiedBy>
  <cp:revision>2</cp:revision>
  <dcterms:created xsi:type="dcterms:W3CDTF">2024-09-10T17:59:00Z</dcterms:created>
  <dcterms:modified xsi:type="dcterms:W3CDTF">2024-09-10T17:59:00Z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y fmtid="{D5CDD505-2E9C-101B-9397-08002B2CF9AE}" pid="3" name="MediaServiceImageTags">
    <vt:lpwstr/>
  </property>
</Properties>
</file>